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7D51" w14:textId="5E1C0862" w:rsidR="00412A15" w:rsidRDefault="008F7188">
      <w:r>
        <w:t>THE CCCA The CCCA is a national body that was established in the late 1970s to address the need for unification among several of the largest cat control bodies in Australia. The CCCA Inc. now has affiliates in most states that support the national uniformity of policies for the conduct of shows, training and appointment of judges, registration of cats, definition of classes, and the awarding of championships. This standardisation allows exhibitors and breeders to show cats within all states &amp; territories in Australia. SHOW VENUE RIVERBANKS COLLEGE: The venue of the 2024 CCCA National. It is a lovely airy venue with plenty of parking. The venue is air-conditioned with heating and cooling should it become necessary. Catering will be provided by the school caterers please support them. SHOW STYLE The 2024 CCCA National Show will be run as an Australian Bay Style Judging Championship Show with six rings over two days for both pedigree exhibits, and companion exhibits. Judging will follow the Coordinating Cat Council Australia Rules and Regulations</w:t>
      </w:r>
    </w:p>
    <w:sectPr w:rsidR="00412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88"/>
    <w:rsid w:val="00412A15"/>
    <w:rsid w:val="008F7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50F7"/>
  <w15:chartTrackingRefBased/>
  <w15:docId w15:val="{EA7D9E05-AFD2-4A6F-A5CB-7E482B7C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7188"/>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F7188"/>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F7188"/>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F7188"/>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8F7188"/>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8F71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F71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F71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F71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88"/>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F718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F7188"/>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F7188"/>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F7188"/>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F71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F71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F71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F7188"/>
    <w:rPr>
      <w:rFonts w:eastAsiaTheme="majorEastAsia" w:cstheme="majorBidi"/>
      <w:color w:val="272727" w:themeColor="text1" w:themeTint="D8"/>
    </w:rPr>
  </w:style>
  <w:style w:type="paragraph" w:styleId="Title">
    <w:name w:val="Title"/>
    <w:basedOn w:val="Normal"/>
    <w:next w:val="Normal"/>
    <w:link w:val="TitleChar"/>
    <w:uiPriority w:val="10"/>
    <w:qFormat/>
    <w:rsid w:val="008F71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1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F718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F71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F718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F7188"/>
    <w:rPr>
      <w:i/>
      <w:iCs/>
      <w:color w:val="404040" w:themeColor="text1" w:themeTint="BF"/>
    </w:rPr>
  </w:style>
  <w:style w:type="paragraph" w:styleId="ListParagraph">
    <w:name w:val="List Paragraph"/>
    <w:basedOn w:val="Normal"/>
    <w:uiPriority w:val="34"/>
    <w:qFormat/>
    <w:rsid w:val="008F7188"/>
    <w:pPr>
      <w:ind w:left="720"/>
      <w:contextualSpacing/>
    </w:pPr>
  </w:style>
  <w:style w:type="character" w:styleId="IntenseEmphasis">
    <w:name w:val="Intense Emphasis"/>
    <w:basedOn w:val="DefaultParagraphFont"/>
    <w:uiPriority w:val="21"/>
    <w:qFormat/>
    <w:rsid w:val="008F7188"/>
    <w:rPr>
      <w:i/>
      <w:iCs/>
      <w:color w:val="365F91" w:themeColor="accent1" w:themeShade="BF"/>
    </w:rPr>
  </w:style>
  <w:style w:type="paragraph" w:styleId="IntenseQuote">
    <w:name w:val="Intense Quote"/>
    <w:basedOn w:val="Normal"/>
    <w:next w:val="Normal"/>
    <w:link w:val="IntenseQuoteChar"/>
    <w:uiPriority w:val="30"/>
    <w:qFormat/>
    <w:rsid w:val="008F718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F7188"/>
    <w:rPr>
      <w:i/>
      <w:iCs/>
      <w:color w:val="365F91" w:themeColor="accent1" w:themeShade="BF"/>
    </w:rPr>
  </w:style>
  <w:style w:type="character" w:styleId="IntenseReference">
    <w:name w:val="Intense Reference"/>
    <w:basedOn w:val="DefaultParagraphFont"/>
    <w:uiPriority w:val="32"/>
    <w:qFormat/>
    <w:rsid w:val="008F7188"/>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cp:revision>
  <dcterms:created xsi:type="dcterms:W3CDTF">2024-03-24T02:15:00Z</dcterms:created>
  <dcterms:modified xsi:type="dcterms:W3CDTF">2024-03-24T02:17:00Z</dcterms:modified>
</cp:coreProperties>
</file>